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4465"/>
      </w:tblGrid>
      <w:tr w:rsidR="0082244E" w:rsidTr="003B1564">
        <w:tc>
          <w:tcPr>
            <w:tcW w:w="9576" w:type="dxa"/>
            <w:gridSpan w:val="2"/>
          </w:tcPr>
          <w:p w:rsidR="0082244E" w:rsidRDefault="0082244E" w:rsidP="0082244E">
            <w:pPr>
              <w:jc w:val="center"/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Room: 18</w:t>
            </w:r>
            <w:r w:rsidRPr="00605922">
              <w:rPr>
                <w:b/>
                <w:sz w:val="24"/>
                <w:szCs w:val="24"/>
              </w:rPr>
              <w:t xml:space="preserve"> Home Learning Choice Board</w:t>
            </w:r>
            <w:r>
              <w:rPr>
                <w:b/>
                <w:sz w:val="24"/>
                <w:szCs w:val="24"/>
              </w:rPr>
              <w:t xml:space="preserve"> Wk5 Tm3 2021</w:t>
            </w:r>
          </w:p>
        </w:tc>
      </w:tr>
      <w:tr w:rsidR="0082244E" w:rsidTr="002718BE">
        <w:tc>
          <w:tcPr>
            <w:tcW w:w="9576" w:type="dxa"/>
            <w:gridSpan w:val="2"/>
          </w:tcPr>
          <w:p w:rsidR="00EB2C6F" w:rsidRPr="00EB2C6F" w:rsidRDefault="00EB2C6F" w:rsidP="00EB2C6F">
            <w:pPr>
              <w:rPr>
                <w:rFonts w:ascii="Calibri" w:eastAsia="Calibri" w:hAnsi="Calibri" w:cs="Calibri"/>
                <w:lang w:val="en-NZ"/>
              </w:rPr>
            </w:pPr>
            <w:r w:rsidRPr="00193E52">
              <w:rPr>
                <w:rFonts w:ascii="Calibri" w:eastAsia="Calibri" w:hAnsi="Calibri" w:cs="Calibri"/>
                <w:lang w:val="en-NZ"/>
              </w:rPr>
              <w:t>Kia Ora Whanau,</w:t>
            </w:r>
            <w:r w:rsidRPr="00EB2C6F">
              <w:rPr>
                <w:rFonts w:ascii="Calibri" w:eastAsia="Calibri" w:hAnsi="Calibri" w:cs="Calibri"/>
                <w:lang w:val="en-NZ"/>
              </w:rPr>
              <w:t xml:space="preserve"> </w:t>
            </w:r>
            <w:r w:rsidRPr="00193E52">
              <w:rPr>
                <w:rFonts w:ascii="Calibri" w:eastAsia="Calibri" w:hAnsi="Calibri" w:cs="Calibri"/>
                <w:lang w:val="en-NZ"/>
              </w:rPr>
              <w:t>t</w:t>
            </w:r>
            <w:r w:rsidRPr="00EB2C6F">
              <w:rPr>
                <w:rFonts w:ascii="Calibri" w:eastAsia="Calibri" w:hAnsi="Calibri" w:cs="Calibri"/>
                <w:lang w:val="en-NZ"/>
              </w:rPr>
              <w:t xml:space="preserve">his learning choice board is for your child to use while at home. </w:t>
            </w:r>
          </w:p>
          <w:p w:rsidR="0082244E" w:rsidRDefault="00EB2C6F" w:rsidP="00EB2C6F">
            <w:r w:rsidRPr="00193E52">
              <w:rPr>
                <w:rFonts w:ascii="Calibri" w:eastAsia="Calibri" w:hAnsi="Calibri" w:cs="Calibri"/>
                <w:lang w:val="en-NZ"/>
              </w:rPr>
              <w:t>On this board there are different activities your child can choose to do either individually or as a family.</w:t>
            </w:r>
          </w:p>
        </w:tc>
      </w:tr>
      <w:tr w:rsidR="0082244E" w:rsidTr="0082244E">
        <w:tc>
          <w:tcPr>
            <w:tcW w:w="4788" w:type="dxa"/>
          </w:tcPr>
          <w:p w:rsidR="003D52ED" w:rsidRPr="00C05F77" w:rsidRDefault="003D52ED" w:rsidP="003D52ED">
            <w:pPr>
              <w:jc w:val="center"/>
              <w:rPr>
                <w:rFonts w:ascii="Calibri" w:eastAsia="Calibri" w:hAnsi="Calibri" w:cs="Calibri"/>
                <w:b/>
                <w:lang w:val="en-NZ"/>
              </w:rPr>
            </w:pPr>
            <w:r w:rsidRPr="00C05F77">
              <w:rPr>
                <w:rFonts w:ascii="Calibri" w:eastAsia="Calibri" w:hAnsi="Calibri" w:cs="Calibri"/>
                <w:b/>
                <w:lang w:val="en-NZ"/>
              </w:rPr>
              <w:t>MAKE YOUR DIGRAPHS/ BLENDS GAME</w:t>
            </w:r>
          </w:p>
          <w:p w:rsidR="003D52ED" w:rsidRDefault="003D52ED" w:rsidP="003D52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NZ"/>
              </w:rPr>
            </w:pPr>
          </w:p>
          <w:p w:rsidR="00C05F77" w:rsidRDefault="00C05F77" w:rsidP="00C05F77">
            <w:pPr>
              <w:rPr>
                <w:rFonts w:ascii="Calibri" w:eastAsia="Calibri" w:hAnsi="Calibri" w:cs="Calibri"/>
                <w:lang w:val="en-NZ"/>
              </w:rPr>
            </w:pPr>
            <w:r>
              <w:rPr>
                <w:rFonts w:ascii="Calibri" w:eastAsia="Calibri" w:hAnsi="Calibri" w:cs="Calibri"/>
                <w:lang w:val="en-NZ"/>
              </w:rPr>
              <w:t>A</w:t>
            </w:r>
            <w:r w:rsidRPr="00C05F77">
              <w:rPr>
                <w:rFonts w:ascii="Calibri" w:eastAsia="Calibri" w:hAnsi="Calibri" w:cs="Calibri"/>
                <w:lang w:val="en-NZ"/>
              </w:rPr>
              <w:t>rrang</w:t>
            </w:r>
            <w:r>
              <w:rPr>
                <w:rFonts w:ascii="Calibri" w:eastAsia="Calibri" w:hAnsi="Calibri" w:cs="Calibri"/>
                <w:lang w:val="en-NZ"/>
              </w:rPr>
              <w:t>e some chairs back to back and place a Digraph/ blend card on each chair. When the music begins ask your players to walk around the chairs in a circle. When the music stops, encourage your players to pick up a digraph/ blend card, say it out aloud and a word that it would be used in, then sit in chair. The last player to sit down is out.</w:t>
            </w:r>
          </w:p>
          <w:p w:rsidR="00C05F77" w:rsidRDefault="00C05F77" w:rsidP="00C05F77">
            <w:pPr>
              <w:rPr>
                <w:rFonts w:ascii="Calibri" w:eastAsia="Calibri" w:hAnsi="Calibri" w:cs="Calibri"/>
                <w:lang w:val="en-NZ"/>
              </w:rPr>
            </w:pPr>
            <w:r>
              <w:rPr>
                <w:rFonts w:ascii="Calibri" w:eastAsia="Calibri" w:hAnsi="Calibri" w:cs="Calibri"/>
                <w:noProof/>
                <w:lang w:val="en-NZ" w:eastAsia="en-NZ"/>
              </w:rPr>
              <w:drawing>
                <wp:inline distT="0" distB="0" distL="0" distR="0" wp14:anchorId="16396510" wp14:editId="32E6E39D">
                  <wp:extent cx="3267075" cy="1428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al-Chair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3846" r="6098" b="16667"/>
                          <a:stretch/>
                        </pic:blipFill>
                        <pic:spPr bwMode="auto">
                          <a:xfrm>
                            <a:off x="0" y="0"/>
                            <a:ext cx="3267075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E52" w:rsidRDefault="00193E52" w:rsidP="00C05F77">
            <w:pPr>
              <w:rPr>
                <w:rFonts w:ascii="Calibri" w:eastAsia="Calibri" w:hAnsi="Calibri" w:cs="Calibri"/>
                <w:lang w:val="en-NZ"/>
              </w:rPr>
            </w:pPr>
          </w:p>
          <w:p w:rsidR="00C416D6" w:rsidRDefault="00C416D6" w:rsidP="00C05F77">
            <w:pPr>
              <w:rPr>
                <w:rFonts w:ascii="Calibri" w:eastAsia="Calibri" w:hAnsi="Calibri" w:cs="Calibri"/>
                <w:lang w:val="en-NZ"/>
              </w:rPr>
            </w:pPr>
          </w:p>
          <w:p w:rsidR="00193E52" w:rsidRPr="003D52ED" w:rsidRDefault="00193E52" w:rsidP="00C416D6">
            <w:pPr>
              <w:jc w:val="center"/>
              <w:rPr>
                <w:rFonts w:ascii="Calibri" w:eastAsia="Calibri" w:hAnsi="Calibri" w:cs="Calibri"/>
                <w:lang w:val="en-NZ"/>
              </w:rPr>
            </w:pPr>
            <w:r>
              <w:rPr>
                <w:rFonts w:ascii="Calibri" w:eastAsia="Calibri" w:hAnsi="Calibri" w:cs="Calibri"/>
                <w:noProof/>
                <w:lang w:val="en-NZ" w:eastAsia="en-NZ"/>
              </w:rPr>
              <w:drawing>
                <wp:inline distT="0" distB="0" distL="0" distR="0" wp14:anchorId="5EB6DED7" wp14:editId="288FD205">
                  <wp:extent cx="3038475" cy="2486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raphs and blend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304" cy="2484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244E" w:rsidRDefault="0082244E"/>
        </w:tc>
        <w:tc>
          <w:tcPr>
            <w:tcW w:w="4788" w:type="dxa"/>
          </w:tcPr>
          <w:p w:rsidR="00193E52" w:rsidRDefault="00193E52" w:rsidP="00193E52">
            <w:pPr>
              <w:jc w:val="center"/>
              <w:rPr>
                <w:b/>
              </w:rPr>
            </w:pPr>
            <w:r>
              <w:rPr>
                <w:b/>
              </w:rPr>
              <w:t>HELP WITH PREPARING BREAKFAST</w:t>
            </w:r>
          </w:p>
          <w:p w:rsidR="0082244E" w:rsidRDefault="0082244E"/>
          <w:p w:rsidR="00193E52" w:rsidRDefault="00C416D6">
            <w:r>
              <w:rPr>
                <w:b/>
                <w:noProof/>
                <w:lang w:val="en-NZ" w:eastAsia="en-NZ"/>
              </w:rPr>
              <w:drawing>
                <wp:inline distT="0" distB="0" distL="0" distR="0" wp14:anchorId="4426CF4E" wp14:editId="1FEBBA2E">
                  <wp:extent cx="2476499" cy="33623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cake recip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04" cy="336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44E" w:rsidTr="0082244E">
        <w:tc>
          <w:tcPr>
            <w:tcW w:w="4788" w:type="dxa"/>
          </w:tcPr>
          <w:p w:rsidR="00C43925" w:rsidRPr="002D44A0" w:rsidRDefault="00787F01" w:rsidP="002D44A0">
            <w:pPr>
              <w:jc w:val="center"/>
              <w:rPr>
                <w:b/>
              </w:rPr>
            </w:pPr>
            <w:r>
              <w:rPr>
                <w:b/>
              </w:rPr>
              <w:t>INDOOR SCAVENGER HUNT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</w:pPr>
            <w:r w:rsidRPr="00787F01">
              <w:t>Find a fork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something that is Red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a box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three things that are hard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a sticker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2 socks that match</w:t>
            </w:r>
          </w:p>
          <w:p w:rsidR="00787F01" w:rsidRPr="00787F01" w:rsidRDefault="00787F01" w:rsidP="00C05F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a pair of glasses</w:t>
            </w:r>
          </w:p>
          <w:p w:rsidR="00787F01" w:rsidRPr="002D44A0" w:rsidRDefault="00787F01" w:rsidP="002D44A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Find an envelope</w:t>
            </w:r>
          </w:p>
        </w:tc>
        <w:tc>
          <w:tcPr>
            <w:tcW w:w="4788" w:type="dxa"/>
          </w:tcPr>
          <w:p w:rsidR="00C416D6" w:rsidRPr="00193E52" w:rsidRDefault="00C416D6" w:rsidP="00535E0B">
            <w:pPr>
              <w:jc w:val="center"/>
              <w:rPr>
                <w:rFonts w:ascii="Calibri" w:eastAsia="Calibri" w:hAnsi="Calibri" w:cs="Calibri"/>
                <w:b/>
                <w:lang w:val="en-NZ"/>
              </w:rPr>
            </w:pPr>
            <w:r w:rsidRPr="00535E0B">
              <w:rPr>
                <w:rFonts w:ascii="Calibri" w:eastAsia="Calibri" w:hAnsi="Calibri" w:cs="Calibri"/>
                <w:b/>
                <w:lang w:val="en-NZ"/>
              </w:rPr>
              <w:t>HELP WITH GARDENING, WHAT CAN YOU SEE?</w:t>
            </w:r>
          </w:p>
          <w:p w:rsidR="00C43925" w:rsidRDefault="00C43925" w:rsidP="00787F01">
            <w:pPr>
              <w:jc w:val="center"/>
              <w:rPr>
                <w:b/>
              </w:rPr>
            </w:pPr>
          </w:p>
          <w:p w:rsidR="00C43925" w:rsidRDefault="00535E0B" w:rsidP="00787F01">
            <w:pPr>
              <w:jc w:val="center"/>
            </w:pPr>
            <w:r>
              <w:t xml:space="preserve">Remembering from our Plant growth of a Mung Bean, try and grow </w:t>
            </w:r>
            <w:r w:rsidR="00D07415">
              <w:t>a avocado</w:t>
            </w:r>
          </w:p>
          <w:p w:rsidR="00535E0B" w:rsidRDefault="00535E0B" w:rsidP="00787F01">
            <w:pPr>
              <w:jc w:val="center"/>
            </w:pPr>
          </w:p>
          <w:p w:rsidR="00535E0B" w:rsidRDefault="00B46A01" w:rsidP="00787F01">
            <w:pPr>
              <w:jc w:val="center"/>
            </w:pPr>
            <w:hyperlink r:id="rId10" w:history="1">
              <w:r w:rsidR="00535E0B" w:rsidRPr="00535E0B">
                <w:rPr>
                  <w:rStyle w:val="Hyperlink"/>
                </w:rPr>
                <w:t>https://www.youtube.com/watch?v=gUMnja2Cg6s</w:t>
              </w:r>
            </w:hyperlink>
          </w:p>
          <w:p w:rsidR="00787F01" w:rsidRPr="00787F01" w:rsidRDefault="00D07415" w:rsidP="00787F01">
            <w:r>
              <w:t>Write a diary of what has happened over a week and take photo’s</w:t>
            </w:r>
          </w:p>
        </w:tc>
      </w:tr>
      <w:tr w:rsidR="0082244E" w:rsidTr="00791B4E">
        <w:tc>
          <w:tcPr>
            <w:tcW w:w="9576" w:type="dxa"/>
            <w:gridSpan w:val="2"/>
          </w:tcPr>
          <w:p w:rsidR="002D44A0" w:rsidRDefault="005E7952" w:rsidP="002D44A0">
            <w:pPr>
              <w:jc w:val="center"/>
              <w:rPr>
                <w:rFonts w:ascii="Calibri" w:eastAsia="Calibri" w:hAnsi="Calibri" w:cs="Calibri"/>
                <w:lang w:val="en-NZ"/>
              </w:rPr>
            </w:pPr>
            <w:r>
              <w:rPr>
                <w:b/>
              </w:rPr>
              <w:lastRenderedPageBreak/>
              <w:t>Reading</w:t>
            </w:r>
            <w:r>
              <w:t>:</w:t>
            </w:r>
            <w:r w:rsidR="00D07415">
              <w:t xml:space="preserve"> Aroha’s way, written by Craig Phillips</w:t>
            </w:r>
          </w:p>
          <w:p w:rsidR="0082244E" w:rsidRPr="002D44A0" w:rsidRDefault="00B46A01" w:rsidP="002D44A0">
            <w:pPr>
              <w:jc w:val="center"/>
              <w:rPr>
                <w:rFonts w:ascii="Calibri" w:eastAsia="Calibri" w:hAnsi="Calibri" w:cs="Calibri"/>
                <w:lang w:val="en-NZ"/>
              </w:rPr>
            </w:pPr>
            <w:hyperlink r:id="rId11" w:history="1">
              <w:r w:rsidR="001435B7" w:rsidRPr="001435B7">
                <w:rPr>
                  <w:rStyle w:val="Hyperlink"/>
                  <w:rFonts w:ascii="Calibri" w:eastAsia="Calibri" w:hAnsi="Calibri" w:cs="Calibri"/>
                  <w:b/>
                  <w:lang w:val="en-NZ"/>
                </w:rPr>
                <w:t>https://www.youtube.com/watch?v=6irr_hGCRl0</w:t>
              </w:r>
            </w:hyperlink>
          </w:p>
          <w:p w:rsidR="002D44A0" w:rsidRDefault="002D44A0" w:rsidP="002D44A0">
            <w:pPr>
              <w:rPr>
                <w:rFonts w:ascii="Calibri" w:eastAsia="Calibri" w:hAnsi="Calibri" w:cs="Calibri"/>
                <w:b/>
                <w:lang w:val="en-NZ"/>
              </w:rPr>
            </w:pPr>
          </w:p>
          <w:p w:rsidR="002D44A0" w:rsidRPr="00535E0B" w:rsidRDefault="002D44A0" w:rsidP="002D44A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val="en-NZ"/>
              </w:rPr>
            </w:pPr>
            <w:r w:rsidRPr="002D44A0">
              <w:rPr>
                <w:rFonts w:ascii="Calibri" w:eastAsia="Calibri" w:hAnsi="Calibri" w:cs="Calibri"/>
                <w:lang w:val="en-NZ"/>
              </w:rPr>
              <w:t xml:space="preserve">Click on the </w:t>
            </w:r>
            <w:r>
              <w:rPr>
                <w:rFonts w:ascii="Calibri" w:eastAsia="Calibri" w:hAnsi="Calibri" w:cs="Calibri"/>
                <w:lang w:val="en-NZ"/>
              </w:rPr>
              <w:t>link to get the book of the week, turn the volume down and pause the video so your child/ ren can read the book individually.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We all get stressed and worried sometimes. To start the kōrero, talk about a couple of times you’ve been worried. Then ask: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How do we know we’re worried? What does it feel like in our body?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Sick, overwhelmed, sore tummy, headaches, sweaty hands or armpits, hard to talk, heart beating fast.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What can we do to help worries go away?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Talk to someone, do something to fix it or feel good. Take deep breaths.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What shouldn’t we do? What makes it worse?</w:t>
            </w:r>
          </w:p>
          <w:p w:rsidR="00535E0B" w:rsidRPr="00535E0B" w:rsidRDefault="00535E0B" w:rsidP="00535E0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lang w:val="en-NZ"/>
              </w:rPr>
            </w:pPr>
            <w:r w:rsidRPr="00535E0B">
              <w:rPr>
                <w:rFonts w:ascii="Calibri" w:eastAsia="Calibri" w:hAnsi="Calibri" w:cs="Calibri"/>
                <w:lang w:val="en-NZ"/>
              </w:rPr>
              <w:t>Keeping it bottled up, pretending it will go away, thinking scary things, not telling anyone, or talking to people who also tend to worry.</w:t>
            </w:r>
          </w:p>
          <w:p w:rsidR="002D44A0" w:rsidRPr="002D44A0" w:rsidRDefault="002D44A0" w:rsidP="001435B7"/>
        </w:tc>
      </w:tr>
      <w:tr w:rsidR="0082244E" w:rsidTr="00EE07E4">
        <w:tc>
          <w:tcPr>
            <w:tcW w:w="9576" w:type="dxa"/>
            <w:gridSpan w:val="2"/>
          </w:tcPr>
          <w:p w:rsidR="00E31549" w:rsidRDefault="005E7952" w:rsidP="00C839A8">
            <w:pPr>
              <w:jc w:val="center"/>
              <w:rPr>
                <w:rFonts w:ascii="Calibri" w:eastAsia="Calibri" w:hAnsi="Calibri" w:cs="Calibri"/>
                <w:b/>
                <w:lang w:val="en-NZ"/>
              </w:rPr>
            </w:pPr>
            <w:r w:rsidRPr="005E7952">
              <w:rPr>
                <w:rFonts w:ascii="Calibri" w:eastAsia="Calibri" w:hAnsi="Calibri" w:cs="Calibri"/>
                <w:b/>
                <w:lang w:val="en-NZ"/>
              </w:rPr>
              <w:t>Maths:</w:t>
            </w:r>
          </w:p>
          <w:p w:rsidR="0082244E" w:rsidRDefault="00E31549" w:rsidP="00E31549">
            <w:r>
              <w:t>Patterns can grow or repeat depending on the rule</w:t>
            </w:r>
            <w:r w:rsidR="001C1BC4">
              <w:t>.</w:t>
            </w:r>
            <w:r>
              <w:t xml:space="preserve"> Recognising </w:t>
            </w:r>
            <w:r w:rsidR="00C839A8">
              <w:t>number patterns are</w:t>
            </w:r>
            <w:r>
              <w:t xml:space="preserve"> an important part of feeling confident in </w:t>
            </w:r>
            <w:r w:rsidR="00C839A8">
              <w:t>maths</w:t>
            </w:r>
            <w:r>
              <w:t>. In this topic we will lo</w:t>
            </w:r>
            <w:r w:rsidR="00C839A8">
              <w:t>ok at different number patterns.</w:t>
            </w:r>
          </w:p>
          <w:p w:rsidR="002736DB" w:rsidRDefault="00C839A8" w:rsidP="00E31549">
            <w:r>
              <w:t xml:space="preserve">Number patterns in tables can help us with problems like this. </w:t>
            </w:r>
          </w:p>
          <w:p w:rsidR="002736DB" w:rsidRDefault="002736DB" w:rsidP="00E31549"/>
          <w:p w:rsidR="00C839A8" w:rsidRDefault="00C839A8" w:rsidP="00E31549">
            <w:r>
              <w:t>Mia is making this sequence of shapes with matchsticks and wants to know how many she will need for 10 shapes.</w:t>
            </w:r>
          </w:p>
          <w:p w:rsidR="00577CD4" w:rsidRDefault="00577CD4" w:rsidP="00E3154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0"/>
              <w:gridCol w:w="445"/>
              <w:gridCol w:w="450"/>
              <w:gridCol w:w="450"/>
              <w:gridCol w:w="450"/>
              <w:gridCol w:w="450"/>
              <w:gridCol w:w="450"/>
            </w:tblGrid>
            <w:tr w:rsidR="00577CD4" w:rsidTr="00577CD4">
              <w:tc>
                <w:tcPr>
                  <w:tcW w:w="2250" w:type="dxa"/>
                </w:tcPr>
                <w:p w:rsidR="00577CD4" w:rsidRDefault="00577CD4">
                  <w:r w:rsidRPr="005E5A66">
                    <w:t xml:space="preserve">Shape number                 </w:t>
                  </w:r>
                </w:p>
              </w:tc>
              <w:tc>
                <w:tcPr>
                  <w:tcW w:w="445" w:type="dxa"/>
                </w:tcPr>
                <w:p w:rsidR="00577CD4" w:rsidRDefault="00577CD4" w:rsidP="00577CD4">
                  <w:r>
                    <w:t>1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2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3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4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5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10</w:t>
                  </w:r>
                </w:p>
              </w:tc>
            </w:tr>
            <w:tr w:rsidR="00577CD4" w:rsidTr="00577CD4">
              <w:tc>
                <w:tcPr>
                  <w:tcW w:w="2250" w:type="dxa"/>
                </w:tcPr>
                <w:p w:rsidR="00577CD4" w:rsidRDefault="00577CD4">
                  <w:r>
                    <w:t>Number of matchsticks</w:t>
                  </w:r>
                </w:p>
              </w:tc>
              <w:tc>
                <w:tcPr>
                  <w:tcW w:w="445" w:type="dxa"/>
                </w:tcPr>
                <w:p w:rsidR="00577CD4" w:rsidRDefault="00577CD4" w:rsidP="00577CD4">
                  <w:r>
                    <w:t>3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6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9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12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15</w:t>
                  </w:r>
                </w:p>
              </w:tc>
              <w:tc>
                <w:tcPr>
                  <w:tcW w:w="450" w:type="dxa"/>
                </w:tcPr>
                <w:p w:rsidR="00577CD4" w:rsidRDefault="00577CD4" w:rsidP="00577CD4">
                  <w:r>
                    <w:t>?</w:t>
                  </w:r>
                </w:p>
              </w:tc>
            </w:tr>
          </w:tbl>
          <w:p w:rsidR="00577CD4" w:rsidRDefault="00577CD4" w:rsidP="00E31549"/>
          <w:p w:rsidR="00144E0A" w:rsidRDefault="00C839A8" w:rsidP="00E31549">
            <w:pPr>
              <w:rPr>
                <w:color w:val="0070C0"/>
                <w:highlight w:val="yellow"/>
              </w:rPr>
            </w:pPr>
            <w:r w:rsidRPr="002736DB">
              <w:rPr>
                <w:color w:val="0070C0"/>
                <w:highlight w:val="yellow"/>
              </w:rPr>
              <w:t xml:space="preserve">To find out how many matchsticks are needed for 10 triangles, we don’t need to extend the table, we can just apply the function rule: </w:t>
            </w:r>
          </w:p>
          <w:p w:rsidR="00C839A8" w:rsidRPr="002736DB" w:rsidRDefault="00C839A8" w:rsidP="00E31549">
            <w:pPr>
              <w:rPr>
                <w:color w:val="0070C0"/>
              </w:rPr>
            </w:pPr>
            <w:r w:rsidRPr="002736DB">
              <w:rPr>
                <w:color w:val="0070C0"/>
                <w:highlight w:val="yellow"/>
              </w:rPr>
              <w:t>Number o</w:t>
            </w:r>
            <w:r w:rsidR="00577CD4" w:rsidRPr="002736DB">
              <w:rPr>
                <w:color w:val="0070C0"/>
                <w:highlight w:val="yellow"/>
              </w:rPr>
              <w:t>f matchsticks = Shape number × ?</w:t>
            </w:r>
          </w:p>
          <w:p w:rsidR="002736DB" w:rsidRDefault="002736DB" w:rsidP="00E31549"/>
          <w:p w:rsidR="002736DB" w:rsidRDefault="002736DB" w:rsidP="00E31549">
            <w:r>
              <w:t>Complete the table for each sequence of matchstick shapes and find the number of matchsticks needed for the 10th shape.</w:t>
            </w:r>
          </w:p>
          <w:p w:rsidR="001C1BC4" w:rsidRDefault="001C1BC4" w:rsidP="00E3154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335"/>
              <w:gridCol w:w="385"/>
              <w:gridCol w:w="360"/>
              <w:gridCol w:w="360"/>
              <w:gridCol w:w="360"/>
              <w:gridCol w:w="450"/>
            </w:tblGrid>
            <w:tr w:rsidR="001C1BC4" w:rsidTr="002736DB">
              <w:tc>
                <w:tcPr>
                  <w:tcW w:w="2335" w:type="dxa"/>
                </w:tcPr>
                <w:p w:rsidR="001C1BC4" w:rsidRDefault="002736DB" w:rsidP="00E31549">
                  <w:r w:rsidRPr="005E5A66">
                    <w:t xml:space="preserve">Shape number                 </w:t>
                  </w:r>
                </w:p>
              </w:tc>
              <w:tc>
                <w:tcPr>
                  <w:tcW w:w="335" w:type="dxa"/>
                </w:tcPr>
                <w:p w:rsidR="001C1BC4" w:rsidRDefault="002736DB" w:rsidP="00E31549">
                  <w:r>
                    <w:t>1</w:t>
                  </w:r>
                </w:p>
              </w:tc>
              <w:tc>
                <w:tcPr>
                  <w:tcW w:w="385" w:type="dxa"/>
                </w:tcPr>
                <w:p w:rsidR="001C1BC4" w:rsidRDefault="002736DB" w:rsidP="00E31549">
                  <w:r>
                    <w:t>2</w:t>
                  </w:r>
                </w:p>
              </w:tc>
              <w:tc>
                <w:tcPr>
                  <w:tcW w:w="360" w:type="dxa"/>
                </w:tcPr>
                <w:p w:rsidR="001C1BC4" w:rsidRDefault="002736DB" w:rsidP="00E31549">
                  <w:r>
                    <w:t>3</w:t>
                  </w:r>
                </w:p>
              </w:tc>
              <w:tc>
                <w:tcPr>
                  <w:tcW w:w="360" w:type="dxa"/>
                </w:tcPr>
                <w:p w:rsidR="001C1BC4" w:rsidRDefault="002736DB" w:rsidP="00E31549">
                  <w:r>
                    <w:t>4</w:t>
                  </w:r>
                </w:p>
              </w:tc>
              <w:tc>
                <w:tcPr>
                  <w:tcW w:w="360" w:type="dxa"/>
                </w:tcPr>
                <w:p w:rsidR="001C1BC4" w:rsidRDefault="002736DB" w:rsidP="00E31549">
                  <w:r>
                    <w:t>5</w:t>
                  </w:r>
                </w:p>
              </w:tc>
              <w:tc>
                <w:tcPr>
                  <w:tcW w:w="450" w:type="dxa"/>
                </w:tcPr>
                <w:p w:rsidR="001C1BC4" w:rsidRDefault="002736DB" w:rsidP="00E31549">
                  <w:r>
                    <w:t>10</w:t>
                  </w:r>
                </w:p>
              </w:tc>
            </w:tr>
            <w:tr w:rsidR="001C1BC4" w:rsidTr="002736DB">
              <w:tc>
                <w:tcPr>
                  <w:tcW w:w="2335" w:type="dxa"/>
                </w:tcPr>
                <w:p w:rsidR="001C1BC4" w:rsidRDefault="002736DB" w:rsidP="00E31549">
                  <w:r>
                    <w:t>Number of matchsticks</w:t>
                  </w:r>
                </w:p>
              </w:tc>
              <w:tc>
                <w:tcPr>
                  <w:tcW w:w="335" w:type="dxa"/>
                </w:tcPr>
                <w:p w:rsidR="001C1BC4" w:rsidRDefault="002736DB" w:rsidP="00E31549">
                  <w:r>
                    <w:t>6</w:t>
                  </w:r>
                </w:p>
              </w:tc>
              <w:tc>
                <w:tcPr>
                  <w:tcW w:w="385" w:type="dxa"/>
                </w:tcPr>
                <w:p w:rsidR="001C1BC4" w:rsidRDefault="002736DB" w:rsidP="00E31549">
                  <w:r>
                    <w:t>?</w:t>
                  </w:r>
                </w:p>
              </w:tc>
              <w:tc>
                <w:tcPr>
                  <w:tcW w:w="360" w:type="dxa"/>
                </w:tcPr>
                <w:p w:rsidR="001C1BC4" w:rsidRDefault="002736DB" w:rsidP="00E31549">
                  <w:r>
                    <w:t>?</w:t>
                  </w:r>
                </w:p>
              </w:tc>
              <w:tc>
                <w:tcPr>
                  <w:tcW w:w="360" w:type="dxa"/>
                </w:tcPr>
                <w:p w:rsidR="001C1BC4" w:rsidRDefault="002736DB" w:rsidP="00E31549">
                  <w:r>
                    <w:t>?</w:t>
                  </w:r>
                </w:p>
              </w:tc>
              <w:tc>
                <w:tcPr>
                  <w:tcW w:w="360" w:type="dxa"/>
                </w:tcPr>
                <w:p w:rsidR="001C1BC4" w:rsidRDefault="002736DB" w:rsidP="00E31549">
                  <w:r>
                    <w:t>?</w:t>
                  </w:r>
                </w:p>
              </w:tc>
              <w:tc>
                <w:tcPr>
                  <w:tcW w:w="450" w:type="dxa"/>
                </w:tcPr>
                <w:p w:rsidR="001C1BC4" w:rsidRDefault="002736DB" w:rsidP="00E31549">
                  <w:r>
                    <w:t>?</w:t>
                  </w:r>
                </w:p>
              </w:tc>
            </w:tr>
          </w:tbl>
          <w:p w:rsidR="001C1BC4" w:rsidRDefault="001C1BC4" w:rsidP="00E31549"/>
          <w:p w:rsidR="001C1BC4" w:rsidRDefault="001C1BC4" w:rsidP="00E3154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335"/>
              <w:gridCol w:w="385"/>
              <w:gridCol w:w="360"/>
              <w:gridCol w:w="360"/>
              <w:gridCol w:w="360"/>
              <w:gridCol w:w="450"/>
            </w:tblGrid>
            <w:tr w:rsidR="00197A43" w:rsidTr="00F4271F">
              <w:tc>
                <w:tcPr>
                  <w:tcW w:w="2335" w:type="dxa"/>
                </w:tcPr>
                <w:p w:rsidR="00197A43" w:rsidRDefault="00197A43" w:rsidP="00F4271F">
                  <w:r w:rsidRPr="005E5A66">
                    <w:t xml:space="preserve">Shape number                 </w:t>
                  </w:r>
                </w:p>
              </w:tc>
              <w:tc>
                <w:tcPr>
                  <w:tcW w:w="335" w:type="dxa"/>
                </w:tcPr>
                <w:p w:rsidR="00197A43" w:rsidRDefault="00197A43" w:rsidP="00F4271F">
                  <w:r>
                    <w:t>1</w:t>
                  </w:r>
                </w:p>
              </w:tc>
              <w:tc>
                <w:tcPr>
                  <w:tcW w:w="385" w:type="dxa"/>
                </w:tcPr>
                <w:p w:rsidR="00197A43" w:rsidRDefault="00197A43" w:rsidP="00F4271F">
                  <w:r>
                    <w:t>2</w:t>
                  </w:r>
                </w:p>
              </w:tc>
              <w:tc>
                <w:tcPr>
                  <w:tcW w:w="360" w:type="dxa"/>
                </w:tcPr>
                <w:p w:rsidR="00197A43" w:rsidRDefault="00197A43" w:rsidP="00F4271F">
                  <w:r>
                    <w:t>3</w:t>
                  </w:r>
                </w:p>
              </w:tc>
              <w:tc>
                <w:tcPr>
                  <w:tcW w:w="360" w:type="dxa"/>
                </w:tcPr>
                <w:p w:rsidR="00197A43" w:rsidRDefault="00197A43" w:rsidP="00F4271F">
                  <w:r>
                    <w:t>4</w:t>
                  </w:r>
                </w:p>
              </w:tc>
              <w:tc>
                <w:tcPr>
                  <w:tcW w:w="360" w:type="dxa"/>
                </w:tcPr>
                <w:p w:rsidR="00197A43" w:rsidRDefault="00197A43" w:rsidP="00F4271F">
                  <w:r>
                    <w:t>5</w:t>
                  </w:r>
                </w:p>
              </w:tc>
              <w:tc>
                <w:tcPr>
                  <w:tcW w:w="450" w:type="dxa"/>
                </w:tcPr>
                <w:p w:rsidR="00197A43" w:rsidRDefault="00197A43" w:rsidP="00F4271F">
                  <w:r>
                    <w:t>10</w:t>
                  </w:r>
                </w:p>
              </w:tc>
            </w:tr>
            <w:tr w:rsidR="00197A43" w:rsidTr="00F4271F">
              <w:tc>
                <w:tcPr>
                  <w:tcW w:w="2335" w:type="dxa"/>
                </w:tcPr>
                <w:p w:rsidR="00197A43" w:rsidRDefault="00197A43" w:rsidP="00F4271F">
                  <w:r>
                    <w:t>Number of matchsticks</w:t>
                  </w:r>
                </w:p>
              </w:tc>
              <w:tc>
                <w:tcPr>
                  <w:tcW w:w="335" w:type="dxa"/>
                </w:tcPr>
                <w:p w:rsidR="00197A43" w:rsidRDefault="00197A43" w:rsidP="00F4271F">
                  <w:r>
                    <w:t>7</w:t>
                  </w:r>
                </w:p>
              </w:tc>
              <w:tc>
                <w:tcPr>
                  <w:tcW w:w="385" w:type="dxa"/>
                </w:tcPr>
                <w:p w:rsidR="00197A43" w:rsidRDefault="00197A43" w:rsidP="00F4271F">
                  <w:r>
                    <w:t>?</w:t>
                  </w:r>
                </w:p>
              </w:tc>
              <w:tc>
                <w:tcPr>
                  <w:tcW w:w="360" w:type="dxa"/>
                </w:tcPr>
                <w:p w:rsidR="00197A43" w:rsidRDefault="00197A43" w:rsidP="00F4271F">
                  <w:r>
                    <w:t>?</w:t>
                  </w:r>
                </w:p>
              </w:tc>
              <w:tc>
                <w:tcPr>
                  <w:tcW w:w="360" w:type="dxa"/>
                </w:tcPr>
                <w:p w:rsidR="00197A43" w:rsidRDefault="00197A43" w:rsidP="00F4271F">
                  <w:r>
                    <w:t>?</w:t>
                  </w:r>
                </w:p>
              </w:tc>
              <w:tc>
                <w:tcPr>
                  <w:tcW w:w="360" w:type="dxa"/>
                </w:tcPr>
                <w:p w:rsidR="00197A43" w:rsidRDefault="00197A43" w:rsidP="00F4271F">
                  <w:r>
                    <w:t>?</w:t>
                  </w:r>
                </w:p>
              </w:tc>
              <w:tc>
                <w:tcPr>
                  <w:tcW w:w="450" w:type="dxa"/>
                </w:tcPr>
                <w:p w:rsidR="00197A43" w:rsidRDefault="00197A43" w:rsidP="00F4271F">
                  <w:r>
                    <w:t>?</w:t>
                  </w:r>
                </w:p>
              </w:tc>
            </w:tr>
          </w:tbl>
          <w:p w:rsidR="001C1BC4" w:rsidRDefault="001C1BC4" w:rsidP="00E31549"/>
          <w:p w:rsidR="00E31549" w:rsidRDefault="00E31549" w:rsidP="00E31549">
            <w:pPr>
              <w:rPr>
                <w:rFonts w:ascii="Calibri" w:eastAsia="Calibri" w:hAnsi="Calibri" w:cs="Calibri"/>
                <w:b/>
                <w:lang w:val="en-NZ"/>
              </w:rPr>
            </w:pPr>
          </w:p>
          <w:p w:rsidR="00D07415" w:rsidRDefault="00D07415" w:rsidP="00E31549">
            <w:pPr>
              <w:rPr>
                <w:rFonts w:ascii="Calibri" w:eastAsia="Calibri" w:hAnsi="Calibri" w:cs="Calibri"/>
                <w:b/>
                <w:lang w:val="en-NZ"/>
              </w:rPr>
            </w:pPr>
          </w:p>
          <w:p w:rsidR="00D07415" w:rsidRDefault="00D07415" w:rsidP="00E31549">
            <w:pPr>
              <w:rPr>
                <w:rFonts w:ascii="Calibri" w:eastAsia="Calibri" w:hAnsi="Calibri" w:cs="Calibri"/>
                <w:b/>
                <w:lang w:val="en-NZ"/>
              </w:rPr>
            </w:pPr>
          </w:p>
          <w:p w:rsidR="00D07415" w:rsidRDefault="00D07415" w:rsidP="00E31549">
            <w:pPr>
              <w:rPr>
                <w:rFonts w:ascii="Calibri" w:eastAsia="Calibri" w:hAnsi="Calibri" w:cs="Calibri"/>
                <w:b/>
                <w:lang w:val="en-NZ"/>
              </w:rPr>
            </w:pPr>
          </w:p>
          <w:p w:rsidR="00D07415" w:rsidRPr="00193E52" w:rsidRDefault="00D07415" w:rsidP="00E31549">
            <w:pPr>
              <w:rPr>
                <w:rFonts w:ascii="Calibri" w:eastAsia="Calibri" w:hAnsi="Calibri" w:cs="Calibri"/>
                <w:b/>
                <w:lang w:val="en-NZ"/>
              </w:rPr>
            </w:pPr>
          </w:p>
        </w:tc>
      </w:tr>
      <w:tr w:rsidR="0082244E" w:rsidTr="003E0156">
        <w:tc>
          <w:tcPr>
            <w:tcW w:w="9576" w:type="dxa"/>
            <w:gridSpan w:val="2"/>
          </w:tcPr>
          <w:p w:rsidR="000830C4" w:rsidRDefault="009B6FC4" w:rsidP="000830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Descriptive </w:t>
            </w:r>
            <w:r w:rsidR="0082244E">
              <w:rPr>
                <w:b/>
              </w:rPr>
              <w:t xml:space="preserve">Writing: </w:t>
            </w:r>
            <w:r>
              <w:rPr>
                <w:b/>
              </w:rPr>
              <w:t>He Tuhinga Whakaahua</w:t>
            </w:r>
            <w:r w:rsidR="0082244E">
              <w:rPr>
                <w:b/>
              </w:rPr>
              <w:t xml:space="preserve"> </w:t>
            </w:r>
            <w:r w:rsidR="00592ACC">
              <w:rPr>
                <w:b/>
              </w:rPr>
              <w:t xml:space="preserve">                                                      </w:t>
            </w:r>
          </w:p>
          <w:p w:rsidR="000830C4" w:rsidRDefault="00C416D6" w:rsidP="000830C4">
            <w:pPr>
              <w:jc w:val="center"/>
            </w:pPr>
            <w:r w:rsidRPr="000830C4">
              <w:rPr>
                <w:i/>
              </w:rPr>
              <w:t>Images speak for themselves and are very powerful.</w:t>
            </w:r>
          </w:p>
          <w:p w:rsidR="000830C4" w:rsidRDefault="000830C4" w:rsidP="000830C4"/>
          <w:p w:rsidR="000830C4" w:rsidRDefault="000830C4" w:rsidP="000830C4">
            <w:r>
              <w:t>Have your child/ren</w:t>
            </w:r>
            <w:r w:rsidR="00C416D6">
              <w:t xml:space="preserve"> grab a photo that they</w:t>
            </w:r>
            <w:r>
              <w:t xml:space="preserve"> are really fond of.</w:t>
            </w:r>
          </w:p>
          <w:p w:rsidR="000830C4" w:rsidRDefault="000830C4" w:rsidP="000830C4">
            <w:r>
              <w:t>Part One – “What does he/she look like?”</w:t>
            </w:r>
          </w:p>
          <w:p w:rsidR="0082244E" w:rsidRDefault="000830C4" w:rsidP="000830C4">
            <w:r>
              <w:t xml:space="preserve">                    What is going on in this photo? </w:t>
            </w:r>
          </w:p>
          <w:p w:rsidR="000830C4" w:rsidRDefault="000830C4" w:rsidP="000830C4">
            <w:r>
              <w:t>Part two –</w:t>
            </w:r>
            <w:r w:rsidR="00833491">
              <w:t xml:space="preserve"> ”W</w:t>
            </w:r>
            <w:r>
              <w:t>hat do you see that makes you say that?</w:t>
            </w:r>
            <w:r w:rsidR="00833491">
              <w:t>”</w:t>
            </w:r>
          </w:p>
          <w:p w:rsidR="000830C4" w:rsidRDefault="000830C4" w:rsidP="000830C4">
            <w:r>
              <w:t xml:space="preserve">                   </w:t>
            </w:r>
            <w:r w:rsidR="00833491">
              <w:t xml:space="preserve">  </w:t>
            </w:r>
            <w:r>
              <w:t>Facial expressions, height, built.</w:t>
            </w:r>
          </w:p>
          <w:p w:rsidR="000830C4" w:rsidRDefault="000830C4" w:rsidP="000830C4">
            <w:r>
              <w:t>Part three – Add verbs</w:t>
            </w:r>
            <w:r w:rsidR="002D44A0">
              <w:t>,</w:t>
            </w:r>
            <w:r>
              <w:t xml:space="preserve"> describe activities associated with the topic</w:t>
            </w:r>
          </w:p>
          <w:p w:rsidR="000830C4" w:rsidRDefault="000830C4" w:rsidP="000830C4">
            <w:r>
              <w:t xml:space="preserve">                      What more can you find?</w:t>
            </w:r>
          </w:p>
          <w:p w:rsidR="009B6FC4" w:rsidRPr="00C416D6" w:rsidRDefault="009B6FC4" w:rsidP="000830C4"/>
        </w:tc>
      </w:tr>
      <w:tr w:rsidR="0082244E" w:rsidTr="00905C01">
        <w:tc>
          <w:tcPr>
            <w:tcW w:w="9576" w:type="dxa"/>
            <w:gridSpan w:val="2"/>
          </w:tcPr>
          <w:p w:rsidR="0082244E" w:rsidRPr="0082244E" w:rsidRDefault="0082244E" w:rsidP="0082244E">
            <w:pPr>
              <w:rPr>
                <w:rFonts w:ascii="Calibri" w:eastAsia="Calibri" w:hAnsi="Calibri" w:cs="Calibri"/>
                <w:b/>
                <w:lang w:val="en-NZ"/>
              </w:rPr>
            </w:pPr>
            <w:r w:rsidRPr="0082244E">
              <w:rPr>
                <w:rFonts w:ascii="Calibri" w:eastAsia="Calibri" w:hAnsi="Calibri" w:cs="Calibri"/>
                <w:b/>
                <w:lang w:val="en-NZ"/>
              </w:rPr>
              <w:t>Have fun choosing from the choice board.</w:t>
            </w:r>
            <w:r w:rsidR="002D44A0">
              <w:rPr>
                <w:rFonts w:ascii="Calibri" w:eastAsia="Calibri" w:hAnsi="Calibri" w:cs="Calibri"/>
                <w:b/>
                <w:lang w:val="en-NZ"/>
              </w:rPr>
              <w:t xml:space="preserve"> </w:t>
            </w:r>
            <w:r w:rsidR="002D44A0">
              <w:rPr>
                <w:rFonts w:ascii="Calibri" w:eastAsia="Calibri" w:hAnsi="Calibri" w:cs="Calibri"/>
                <w:lang w:val="en-NZ"/>
              </w:rPr>
              <w:t>T</w:t>
            </w:r>
            <w:r w:rsidR="002D44A0" w:rsidRPr="0082244E">
              <w:rPr>
                <w:rFonts w:ascii="Calibri" w:eastAsia="Calibri" w:hAnsi="Calibri" w:cs="Calibri"/>
                <w:lang w:val="en-NZ"/>
              </w:rPr>
              <w:t xml:space="preserve">ake </w:t>
            </w:r>
            <w:r w:rsidR="002D44A0">
              <w:rPr>
                <w:rFonts w:ascii="Calibri" w:eastAsia="Calibri" w:hAnsi="Calibri" w:cs="Calibri"/>
                <w:lang w:val="en-NZ"/>
              </w:rPr>
              <w:t>care and stay safe – Whaea Stephanie</w:t>
            </w:r>
          </w:p>
        </w:tc>
      </w:tr>
    </w:tbl>
    <w:p w:rsidR="008A3C3D" w:rsidRDefault="00B46A01"/>
    <w:sectPr w:rsidR="008A3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685C"/>
    <w:multiLevelType w:val="hybridMultilevel"/>
    <w:tmpl w:val="6996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D3413"/>
    <w:multiLevelType w:val="hybridMultilevel"/>
    <w:tmpl w:val="F6E0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F5F85"/>
    <w:multiLevelType w:val="hybridMultilevel"/>
    <w:tmpl w:val="6CC4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E"/>
    <w:rsid w:val="000830C4"/>
    <w:rsid w:val="00096F77"/>
    <w:rsid w:val="000A0F7B"/>
    <w:rsid w:val="00106C40"/>
    <w:rsid w:val="001435B7"/>
    <w:rsid w:val="00144E0A"/>
    <w:rsid w:val="00193E52"/>
    <w:rsid w:val="00197A43"/>
    <w:rsid w:val="001C1BC4"/>
    <w:rsid w:val="002736DB"/>
    <w:rsid w:val="002D44A0"/>
    <w:rsid w:val="003D52ED"/>
    <w:rsid w:val="00535E0B"/>
    <w:rsid w:val="00577CD4"/>
    <w:rsid w:val="00592ACC"/>
    <w:rsid w:val="005E7952"/>
    <w:rsid w:val="00787F01"/>
    <w:rsid w:val="0082244E"/>
    <w:rsid w:val="00833491"/>
    <w:rsid w:val="009B6FC4"/>
    <w:rsid w:val="00B46A01"/>
    <w:rsid w:val="00C05F77"/>
    <w:rsid w:val="00C416D6"/>
    <w:rsid w:val="00C43925"/>
    <w:rsid w:val="00C839A8"/>
    <w:rsid w:val="00D038AC"/>
    <w:rsid w:val="00D07415"/>
    <w:rsid w:val="00E31549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3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5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3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irr_hGCRl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gUMnja2Cg6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6E44-417F-409B-BE41-7CC862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Neks</cp:lastModifiedBy>
  <cp:revision>2</cp:revision>
  <dcterms:created xsi:type="dcterms:W3CDTF">2021-08-25T03:49:00Z</dcterms:created>
  <dcterms:modified xsi:type="dcterms:W3CDTF">2021-08-25T03:49:00Z</dcterms:modified>
</cp:coreProperties>
</file>